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AC6" w:rsidRDefault="00965AC6" w:rsidP="005E2A14">
      <w:pPr>
        <w:spacing w:line="480" w:lineRule="auto"/>
        <w:jc w:val="both"/>
        <w:rPr>
          <w:rFonts w:ascii="Times New Roman" w:hAnsi="Times New Roman" w:cs="Times New Roman"/>
          <w:sz w:val="24"/>
          <w:szCs w:val="24"/>
        </w:rPr>
      </w:pPr>
    </w:p>
    <w:p w:rsidR="00965AC6" w:rsidRDefault="00965AC6" w:rsidP="005E2A14">
      <w:pPr>
        <w:spacing w:line="480" w:lineRule="auto"/>
        <w:jc w:val="both"/>
        <w:rPr>
          <w:rFonts w:ascii="Times New Roman" w:hAnsi="Times New Roman" w:cs="Times New Roman"/>
          <w:sz w:val="24"/>
          <w:szCs w:val="24"/>
        </w:rPr>
      </w:pPr>
    </w:p>
    <w:p w:rsidR="00965AC6" w:rsidRDefault="00965AC6" w:rsidP="005E2A14">
      <w:pPr>
        <w:spacing w:line="480" w:lineRule="auto"/>
        <w:jc w:val="both"/>
        <w:rPr>
          <w:rFonts w:ascii="Times New Roman" w:hAnsi="Times New Roman" w:cs="Times New Roman"/>
          <w:sz w:val="24"/>
          <w:szCs w:val="24"/>
        </w:rPr>
      </w:pPr>
    </w:p>
    <w:p w:rsidR="00965AC6" w:rsidRDefault="00965AC6" w:rsidP="005E2A14">
      <w:pPr>
        <w:spacing w:line="480" w:lineRule="auto"/>
        <w:jc w:val="both"/>
        <w:rPr>
          <w:rFonts w:ascii="Times New Roman" w:hAnsi="Times New Roman" w:cs="Times New Roman"/>
          <w:sz w:val="24"/>
          <w:szCs w:val="24"/>
        </w:rPr>
      </w:pPr>
    </w:p>
    <w:p w:rsidR="00965AC6" w:rsidRDefault="00965AC6" w:rsidP="005E2A14">
      <w:pPr>
        <w:spacing w:line="480" w:lineRule="auto"/>
        <w:jc w:val="both"/>
        <w:rPr>
          <w:rFonts w:ascii="Times New Roman" w:hAnsi="Times New Roman" w:cs="Times New Roman"/>
          <w:sz w:val="24"/>
          <w:szCs w:val="24"/>
        </w:rPr>
      </w:pPr>
    </w:p>
    <w:p w:rsidR="00965AC6" w:rsidRDefault="00965AC6" w:rsidP="005E2A14">
      <w:pPr>
        <w:spacing w:line="480" w:lineRule="auto"/>
        <w:jc w:val="both"/>
        <w:rPr>
          <w:rFonts w:ascii="Times New Roman" w:hAnsi="Times New Roman" w:cs="Times New Roman"/>
          <w:sz w:val="24"/>
          <w:szCs w:val="24"/>
        </w:rPr>
      </w:pPr>
    </w:p>
    <w:p w:rsidR="00965AC6" w:rsidRDefault="00965AC6" w:rsidP="005E2A14">
      <w:pPr>
        <w:spacing w:line="480" w:lineRule="auto"/>
        <w:jc w:val="both"/>
        <w:rPr>
          <w:rFonts w:ascii="Times New Roman" w:hAnsi="Times New Roman" w:cs="Times New Roman"/>
          <w:sz w:val="24"/>
          <w:szCs w:val="24"/>
        </w:rPr>
      </w:pPr>
    </w:p>
    <w:p w:rsidR="00965AC6" w:rsidRDefault="00965AC6" w:rsidP="00965AC6">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965AC6" w:rsidRDefault="00965AC6" w:rsidP="00965AC6">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Institution </w:t>
      </w:r>
    </w:p>
    <w:p w:rsidR="00965AC6" w:rsidRDefault="00965AC6" w:rsidP="00965AC6">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965AC6" w:rsidRDefault="00965AC6" w:rsidP="00965AC6">
      <w:pPr>
        <w:spacing w:line="480" w:lineRule="auto"/>
        <w:jc w:val="center"/>
        <w:rPr>
          <w:rFonts w:ascii="Times New Roman" w:hAnsi="Times New Roman" w:cs="Times New Roman"/>
          <w:sz w:val="24"/>
          <w:szCs w:val="24"/>
        </w:rPr>
      </w:pPr>
      <w:r>
        <w:rPr>
          <w:rFonts w:ascii="Times New Roman" w:hAnsi="Times New Roman" w:cs="Times New Roman"/>
          <w:sz w:val="24"/>
          <w:szCs w:val="24"/>
        </w:rPr>
        <w:t>Criminal justice</w:t>
      </w:r>
    </w:p>
    <w:p w:rsidR="00965AC6" w:rsidRDefault="00965AC6" w:rsidP="00965AC6">
      <w:pPr>
        <w:spacing w:line="480" w:lineRule="auto"/>
        <w:jc w:val="center"/>
        <w:rPr>
          <w:rFonts w:ascii="Times New Roman" w:hAnsi="Times New Roman" w:cs="Times New Roman"/>
          <w:sz w:val="24"/>
          <w:szCs w:val="24"/>
        </w:rPr>
      </w:pPr>
    </w:p>
    <w:p w:rsidR="00965AC6" w:rsidRDefault="00965AC6" w:rsidP="00965AC6">
      <w:pPr>
        <w:spacing w:line="480" w:lineRule="auto"/>
        <w:jc w:val="center"/>
        <w:rPr>
          <w:rFonts w:ascii="Times New Roman" w:hAnsi="Times New Roman" w:cs="Times New Roman"/>
          <w:sz w:val="24"/>
          <w:szCs w:val="24"/>
        </w:rPr>
      </w:pPr>
    </w:p>
    <w:p w:rsidR="00965AC6" w:rsidRDefault="00965AC6" w:rsidP="00965AC6">
      <w:pPr>
        <w:spacing w:line="480" w:lineRule="auto"/>
        <w:jc w:val="center"/>
        <w:rPr>
          <w:rFonts w:ascii="Times New Roman" w:hAnsi="Times New Roman" w:cs="Times New Roman"/>
          <w:sz w:val="24"/>
          <w:szCs w:val="24"/>
        </w:rPr>
      </w:pPr>
    </w:p>
    <w:p w:rsidR="00965AC6" w:rsidRDefault="00965AC6" w:rsidP="00965AC6">
      <w:pPr>
        <w:spacing w:line="480" w:lineRule="auto"/>
        <w:jc w:val="center"/>
        <w:rPr>
          <w:rFonts w:ascii="Times New Roman" w:hAnsi="Times New Roman" w:cs="Times New Roman"/>
          <w:sz w:val="24"/>
          <w:szCs w:val="24"/>
        </w:rPr>
      </w:pPr>
    </w:p>
    <w:p w:rsidR="00965AC6" w:rsidRDefault="00965AC6" w:rsidP="00965AC6">
      <w:pPr>
        <w:spacing w:line="480" w:lineRule="auto"/>
        <w:jc w:val="center"/>
        <w:rPr>
          <w:rFonts w:ascii="Times New Roman" w:hAnsi="Times New Roman" w:cs="Times New Roman"/>
          <w:sz w:val="24"/>
          <w:szCs w:val="24"/>
        </w:rPr>
      </w:pPr>
    </w:p>
    <w:p w:rsidR="00965AC6" w:rsidRDefault="00965AC6" w:rsidP="00965AC6">
      <w:pPr>
        <w:spacing w:line="480" w:lineRule="auto"/>
        <w:jc w:val="center"/>
        <w:rPr>
          <w:rFonts w:ascii="Times New Roman" w:hAnsi="Times New Roman" w:cs="Times New Roman"/>
          <w:sz w:val="24"/>
          <w:szCs w:val="24"/>
        </w:rPr>
      </w:pPr>
    </w:p>
    <w:p w:rsidR="00965AC6" w:rsidRDefault="00965AC6" w:rsidP="00965AC6">
      <w:pPr>
        <w:spacing w:line="480" w:lineRule="auto"/>
        <w:jc w:val="center"/>
        <w:rPr>
          <w:rFonts w:ascii="Times New Roman" w:hAnsi="Times New Roman" w:cs="Times New Roman"/>
          <w:sz w:val="24"/>
          <w:szCs w:val="24"/>
        </w:rPr>
      </w:pPr>
    </w:p>
    <w:p w:rsidR="002A2165" w:rsidRPr="00965AC6" w:rsidRDefault="0074725F" w:rsidP="005E2A14">
      <w:pPr>
        <w:spacing w:line="480" w:lineRule="auto"/>
        <w:jc w:val="both"/>
        <w:rPr>
          <w:rFonts w:ascii="Times New Roman" w:hAnsi="Times New Roman" w:cs="Times New Roman"/>
          <w:b/>
          <w:sz w:val="24"/>
          <w:szCs w:val="24"/>
        </w:rPr>
      </w:pPr>
      <w:r w:rsidRPr="00965AC6">
        <w:rPr>
          <w:rFonts w:ascii="Times New Roman" w:hAnsi="Times New Roman" w:cs="Times New Roman"/>
          <w:b/>
          <w:sz w:val="24"/>
          <w:szCs w:val="24"/>
        </w:rPr>
        <w:lastRenderedPageBreak/>
        <w:t>What's Wrong With Criminal Justice Research and How to Make It Right?</w:t>
      </w:r>
    </w:p>
    <w:p w:rsidR="00A363B0" w:rsidRPr="005E2A14" w:rsidRDefault="00965AC6" w:rsidP="005E2A1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725F" w:rsidRPr="005E2A14">
        <w:rPr>
          <w:rFonts w:ascii="Times New Roman" w:hAnsi="Times New Roman" w:cs="Times New Roman"/>
          <w:sz w:val="24"/>
          <w:szCs w:val="24"/>
        </w:rPr>
        <w:t xml:space="preserve">The article </w:t>
      </w:r>
      <w:r w:rsidR="00A363B0" w:rsidRPr="005E2A14">
        <w:rPr>
          <w:rFonts w:ascii="Times New Roman" w:hAnsi="Times New Roman" w:cs="Times New Roman"/>
          <w:sz w:val="24"/>
          <w:szCs w:val="24"/>
        </w:rPr>
        <w:t>examines the relationship between the criminal justice practitioners and criminal justice researchers.</w:t>
      </w:r>
      <w:r w:rsidR="006A617C">
        <w:rPr>
          <w:rFonts w:ascii="Times New Roman" w:hAnsi="Times New Roman" w:cs="Times New Roman"/>
          <w:sz w:val="24"/>
          <w:szCs w:val="24"/>
        </w:rPr>
        <w:t xml:space="preserve"> </w:t>
      </w:r>
      <w:r w:rsidR="00A363B0" w:rsidRPr="005E2A14">
        <w:rPr>
          <w:rFonts w:ascii="Times New Roman" w:hAnsi="Times New Roman" w:cs="Times New Roman"/>
          <w:sz w:val="24"/>
          <w:szCs w:val="24"/>
        </w:rPr>
        <w:t>According to the article, the relationship between the criminal justice researchers and criminal justice practitioners is sometimes rocky. This is the part I find most interesting in the article. The author highlights that in the last half of 20</w:t>
      </w:r>
      <w:r w:rsidR="00A363B0" w:rsidRPr="005E2A14">
        <w:rPr>
          <w:rFonts w:ascii="Times New Roman" w:hAnsi="Times New Roman" w:cs="Times New Roman"/>
          <w:sz w:val="24"/>
          <w:szCs w:val="24"/>
          <w:vertAlign w:val="superscript"/>
        </w:rPr>
        <w:t>th</w:t>
      </w:r>
      <w:r w:rsidR="00A363B0" w:rsidRPr="005E2A14">
        <w:rPr>
          <w:rFonts w:ascii="Times New Roman" w:hAnsi="Times New Roman" w:cs="Times New Roman"/>
          <w:sz w:val="24"/>
          <w:szCs w:val="24"/>
        </w:rPr>
        <w:t xml:space="preserve"> century, the relationship between police, who are criminal justice practitioners and researchers was at its best. They would agree to disagree on the causes of crime and the ways</w:t>
      </w:r>
      <w:r>
        <w:rPr>
          <w:rFonts w:ascii="Times New Roman" w:hAnsi="Times New Roman" w:cs="Times New Roman"/>
          <w:sz w:val="24"/>
          <w:szCs w:val="24"/>
        </w:rPr>
        <w:t xml:space="preserve"> to respond to the crime cases (</w:t>
      </w:r>
      <w:r>
        <w:rPr>
          <w:rFonts w:ascii="Arial" w:hAnsi="Arial" w:cs="Arial"/>
          <w:color w:val="222222"/>
          <w:sz w:val="20"/>
          <w:szCs w:val="20"/>
          <w:shd w:val="clear" w:color="auto" w:fill="FFFFFF"/>
        </w:rPr>
        <w:t>Nation</w:t>
      </w:r>
      <w:r>
        <w:rPr>
          <w:rFonts w:ascii="Arial" w:hAnsi="Arial" w:cs="Arial"/>
          <w:color w:val="222222"/>
          <w:sz w:val="20"/>
          <w:szCs w:val="20"/>
          <w:shd w:val="clear" w:color="auto" w:fill="FFFFFF"/>
        </w:rPr>
        <w:t xml:space="preserve">al Institute of Justice (NIJ) </w:t>
      </w:r>
      <w:r>
        <w:rPr>
          <w:rFonts w:ascii="Arial" w:hAnsi="Arial" w:cs="Arial"/>
          <w:color w:val="222222"/>
          <w:sz w:val="20"/>
          <w:szCs w:val="20"/>
          <w:shd w:val="clear" w:color="auto" w:fill="FFFFFF"/>
        </w:rPr>
        <w:t>2007).</w:t>
      </w:r>
    </w:p>
    <w:p w:rsidR="00A363B0" w:rsidRPr="005E2A14" w:rsidRDefault="00965AC6" w:rsidP="005E2A1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363B0" w:rsidRPr="005E2A14">
        <w:rPr>
          <w:rFonts w:ascii="Times New Roman" w:hAnsi="Times New Roman" w:cs="Times New Roman"/>
          <w:sz w:val="24"/>
          <w:szCs w:val="24"/>
        </w:rPr>
        <w:t xml:space="preserve">However, today, the relationship between the two parties involved in criminal justice. There have been disagreements between the police practitioners and criminal justice researchers. The police do not like to cooperate with the criminal justice researchers in responding to a crime. This </w:t>
      </w:r>
      <w:r w:rsidR="005E2A14" w:rsidRPr="005E2A14">
        <w:rPr>
          <w:rFonts w:ascii="Times New Roman" w:hAnsi="Times New Roman" w:cs="Times New Roman"/>
          <w:sz w:val="24"/>
          <w:szCs w:val="24"/>
        </w:rPr>
        <w:t>is</w:t>
      </w:r>
      <w:r w:rsidR="00A363B0" w:rsidRPr="005E2A14">
        <w:rPr>
          <w:rFonts w:ascii="Times New Roman" w:hAnsi="Times New Roman" w:cs="Times New Roman"/>
          <w:sz w:val="24"/>
          <w:szCs w:val="24"/>
        </w:rPr>
        <w:t xml:space="preserve"> because the police</w:t>
      </w:r>
      <w:r w:rsidR="005E2A14" w:rsidRPr="005E2A14">
        <w:rPr>
          <w:rFonts w:ascii="Times New Roman" w:hAnsi="Times New Roman" w:cs="Times New Roman"/>
          <w:sz w:val="24"/>
          <w:szCs w:val="24"/>
        </w:rPr>
        <w:t xml:space="preserve"> </w:t>
      </w:r>
      <w:r w:rsidR="00A363B0" w:rsidRPr="005E2A14">
        <w:rPr>
          <w:rFonts w:ascii="Times New Roman" w:hAnsi="Times New Roman" w:cs="Times New Roman"/>
          <w:sz w:val="24"/>
          <w:szCs w:val="24"/>
        </w:rPr>
        <w:t>play an important part</w:t>
      </w:r>
      <w:r w:rsidR="005E2A14" w:rsidRPr="005E2A14">
        <w:rPr>
          <w:rFonts w:ascii="Times New Roman" w:hAnsi="Times New Roman" w:cs="Times New Roman"/>
          <w:sz w:val="24"/>
          <w:szCs w:val="24"/>
        </w:rPr>
        <w:t xml:space="preserve"> </w:t>
      </w:r>
      <w:r w:rsidR="00A363B0" w:rsidRPr="005E2A14">
        <w:rPr>
          <w:rFonts w:ascii="Times New Roman" w:hAnsi="Times New Roman" w:cs="Times New Roman"/>
          <w:sz w:val="24"/>
          <w:szCs w:val="24"/>
        </w:rPr>
        <w:t>in prevention of crime. Once</w:t>
      </w:r>
      <w:r w:rsidR="005E2A14" w:rsidRPr="005E2A14">
        <w:rPr>
          <w:rFonts w:ascii="Times New Roman" w:hAnsi="Times New Roman" w:cs="Times New Roman"/>
          <w:sz w:val="24"/>
          <w:szCs w:val="24"/>
        </w:rPr>
        <w:t xml:space="preserve"> </w:t>
      </w:r>
      <w:r w:rsidR="00A363B0" w:rsidRPr="005E2A14">
        <w:rPr>
          <w:rFonts w:ascii="Times New Roman" w:hAnsi="Times New Roman" w:cs="Times New Roman"/>
          <w:sz w:val="24"/>
          <w:szCs w:val="24"/>
        </w:rPr>
        <w:t>the crime happens, the criminal justice</w:t>
      </w:r>
      <w:r w:rsidR="005E2A14" w:rsidRPr="005E2A14">
        <w:rPr>
          <w:rFonts w:ascii="Times New Roman" w:hAnsi="Times New Roman" w:cs="Times New Roman"/>
          <w:sz w:val="24"/>
          <w:szCs w:val="24"/>
        </w:rPr>
        <w:t xml:space="preserve"> researchers</w:t>
      </w:r>
      <w:r w:rsidR="00A363B0" w:rsidRPr="005E2A14">
        <w:rPr>
          <w:rFonts w:ascii="Times New Roman" w:hAnsi="Times New Roman" w:cs="Times New Roman"/>
          <w:sz w:val="24"/>
          <w:szCs w:val="24"/>
        </w:rPr>
        <w:t xml:space="preserve"> attribute the crime to the </w:t>
      </w:r>
      <w:r w:rsidR="005E2A14" w:rsidRPr="005E2A14">
        <w:rPr>
          <w:rFonts w:ascii="Times New Roman" w:hAnsi="Times New Roman" w:cs="Times New Roman"/>
          <w:sz w:val="24"/>
          <w:szCs w:val="24"/>
        </w:rPr>
        <w:t xml:space="preserve">ineffectiveness of the police. The police do not therefore encourage researchers on the scene of crime. </w:t>
      </w:r>
    </w:p>
    <w:p w:rsidR="00965AC6" w:rsidRDefault="00965AC6" w:rsidP="00965AC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5E2A14" w:rsidRPr="005E2A14">
        <w:rPr>
          <w:rFonts w:ascii="Times New Roman" w:hAnsi="Times New Roman" w:cs="Times New Roman"/>
          <w:sz w:val="24"/>
          <w:szCs w:val="24"/>
        </w:rPr>
        <w:t>My opinion is that, both the criminal justice researchers and the criminal justice practitioners should work together in response to a crime and prevention. The two parties are most important in the crime prevention, response and reporting. They should cooperate for effectiveness in crime detection, prevention, response and reporting. Both parties could benefit from each other. Police are first responders and therefore researchers need the information from the police which is first hand to facilitate their research. The police also could be beneficiaries of the research findings of the researchers in understanding the crime, detection and prevention. I would therefore recommend close working relationship between the police and crime researchers similar to the one observed in the last half of the 20</w:t>
      </w:r>
      <w:r w:rsidR="005E2A14" w:rsidRPr="005E2A14">
        <w:rPr>
          <w:rFonts w:ascii="Times New Roman" w:hAnsi="Times New Roman" w:cs="Times New Roman"/>
          <w:sz w:val="24"/>
          <w:szCs w:val="24"/>
          <w:vertAlign w:val="superscript"/>
        </w:rPr>
        <w:t>th</w:t>
      </w:r>
      <w:r w:rsidR="005E2A14" w:rsidRPr="005E2A14">
        <w:rPr>
          <w:rFonts w:ascii="Times New Roman" w:hAnsi="Times New Roman" w:cs="Times New Roman"/>
          <w:sz w:val="24"/>
          <w:szCs w:val="24"/>
        </w:rPr>
        <w:t xml:space="preserve"> century. </w:t>
      </w:r>
    </w:p>
    <w:p w:rsidR="006A617C" w:rsidRDefault="006A617C" w:rsidP="00965AC6">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6A617C" w:rsidRPr="005E2A14" w:rsidRDefault="00965AC6" w:rsidP="005E2A14">
      <w:pPr>
        <w:spacing w:line="480" w:lineRule="auto"/>
        <w:jc w:val="both"/>
        <w:rPr>
          <w:rFonts w:ascii="Times New Roman" w:hAnsi="Times New Roman" w:cs="Times New Roman"/>
          <w:sz w:val="24"/>
          <w:szCs w:val="24"/>
        </w:rPr>
      </w:pPr>
      <w:r>
        <w:rPr>
          <w:rFonts w:ascii="Arial" w:hAnsi="Arial" w:cs="Arial"/>
          <w:color w:val="222222"/>
          <w:sz w:val="20"/>
          <w:szCs w:val="20"/>
          <w:shd w:val="clear" w:color="auto" w:fill="FFFFFF"/>
        </w:rPr>
        <w:t xml:space="preserve">National Institute of Justice (NIJ). (2007). LAPD Chief Bratton Speaks Out: What's </w:t>
      </w:r>
      <w:r>
        <w:rPr>
          <w:rFonts w:ascii="Arial" w:hAnsi="Arial" w:cs="Arial"/>
          <w:color w:val="222222"/>
          <w:sz w:val="20"/>
          <w:szCs w:val="20"/>
          <w:shd w:val="clear" w:color="auto" w:fill="FFFFFF"/>
        </w:rPr>
        <w:t>Wrong with Criminal</w:t>
      </w:r>
      <w:r>
        <w:rPr>
          <w:rFonts w:ascii="Arial" w:hAnsi="Arial" w:cs="Arial"/>
          <w:color w:val="222222"/>
          <w:sz w:val="20"/>
          <w:szCs w:val="20"/>
          <w:shd w:val="clear" w:color="auto" w:fill="FFFFFF"/>
        </w:rPr>
        <w:tab/>
      </w:r>
      <w:r>
        <w:rPr>
          <w:rFonts w:ascii="Arial" w:hAnsi="Arial" w:cs="Arial"/>
          <w:color w:val="222222"/>
          <w:sz w:val="20"/>
          <w:szCs w:val="20"/>
          <w:shd w:val="clear" w:color="auto" w:fill="FFFFFF"/>
        </w:rPr>
        <w:t xml:space="preserve">Justice Research--and How to </w:t>
      </w:r>
      <w:r>
        <w:rPr>
          <w:rFonts w:ascii="Arial" w:hAnsi="Arial" w:cs="Arial"/>
          <w:color w:val="222222"/>
          <w:sz w:val="20"/>
          <w:szCs w:val="20"/>
          <w:shd w:val="clear" w:color="auto" w:fill="FFFFFF"/>
        </w:rPr>
        <w:t>make</w:t>
      </w:r>
      <w:r>
        <w:rPr>
          <w:rFonts w:ascii="Arial" w:hAnsi="Arial" w:cs="Arial"/>
          <w:color w:val="222222"/>
          <w:sz w:val="20"/>
          <w:szCs w:val="20"/>
          <w:shd w:val="clear" w:color="auto" w:fill="FFFFFF"/>
        </w:rPr>
        <w:t xml:space="preserve"> it Right. </w:t>
      </w:r>
      <w:r>
        <w:rPr>
          <w:rFonts w:ascii="Arial" w:hAnsi="Arial" w:cs="Arial"/>
          <w:i/>
          <w:iCs/>
          <w:color w:val="222222"/>
          <w:sz w:val="20"/>
          <w:szCs w:val="20"/>
          <w:shd w:val="clear" w:color="auto" w:fill="FFFFFF"/>
        </w:rPr>
        <w:t>National Institute of Justice Journal</w:t>
      </w:r>
      <w:r>
        <w:rPr>
          <w:rFonts w:ascii="Arial" w:hAnsi="Arial" w:cs="Arial"/>
          <w:color w:val="222222"/>
          <w:sz w:val="20"/>
          <w:szCs w:val="20"/>
          <w:shd w:val="clear" w:color="auto" w:fill="FFFFFF"/>
        </w:rPr>
        <w:t>, (257), 28-30.</w:t>
      </w:r>
    </w:p>
    <w:sectPr w:rsidR="006A617C" w:rsidRPr="005E2A14" w:rsidSect="00965AC6">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9FF" w:rsidRDefault="007659FF" w:rsidP="00965AC6">
      <w:pPr>
        <w:spacing w:after="0" w:line="240" w:lineRule="auto"/>
      </w:pPr>
      <w:r>
        <w:separator/>
      </w:r>
    </w:p>
  </w:endnote>
  <w:endnote w:type="continuationSeparator" w:id="0">
    <w:p w:rsidR="007659FF" w:rsidRDefault="007659FF" w:rsidP="00965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9FF" w:rsidRDefault="007659FF" w:rsidP="00965AC6">
      <w:pPr>
        <w:spacing w:after="0" w:line="240" w:lineRule="auto"/>
      </w:pPr>
      <w:r>
        <w:separator/>
      </w:r>
    </w:p>
  </w:footnote>
  <w:footnote w:type="continuationSeparator" w:id="0">
    <w:p w:rsidR="007659FF" w:rsidRDefault="007659FF" w:rsidP="00965A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806752913"/>
      <w:docPartObj>
        <w:docPartGallery w:val="Page Numbers (Top of Page)"/>
        <w:docPartUnique/>
      </w:docPartObj>
    </w:sdtPr>
    <w:sdtEndPr>
      <w:rPr>
        <w:noProof/>
      </w:rPr>
    </w:sdtEndPr>
    <w:sdtContent>
      <w:p w:rsidR="00965AC6" w:rsidRPr="00965AC6" w:rsidRDefault="00965AC6" w:rsidP="00965AC6">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965AC6">
          <w:rPr>
            <w:rFonts w:ascii="Times New Roman" w:hAnsi="Times New Roman" w:cs="Times New Roman"/>
            <w:sz w:val="24"/>
            <w:szCs w:val="24"/>
          </w:rPr>
          <w:t>Criminal Justice</w:t>
        </w:r>
        <w:r>
          <w:rPr>
            <w:rFonts w:ascii="Times New Roman" w:hAnsi="Times New Roman" w:cs="Times New Roman"/>
            <w:sz w:val="24"/>
            <w:szCs w:val="24"/>
          </w:rPr>
          <w:tab/>
        </w:r>
        <w:r>
          <w:rPr>
            <w:rFonts w:ascii="Times New Roman" w:hAnsi="Times New Roman" w:cs="Times New Roman"/>
            <w:sz w:val="24"/>
            <w:szCs w:val="24"/>
          </w:rPr>
          <w:tab/>
        </w:r>
        <w:r w:rsidRPr="00965AC6">
          <w:rPr>
            <w:rFonts w:ascii="Times New Roman" w:hAnsi="Times New Roman" w:cs="Times New Roman"/>
            <w:sz w:val="24"/>
            <w:szCs w:val="24"/>
          </w:rPr>
          <w:fldChar w:fldCharType="begin"/>
        </w:r>
        <w:r w:rsidRPr="00965AC6">
          <w:rPr>
            <w:rFonts w:ascii="Times New Roman" w:hAnsi="Times New Roman" w:cs="Times New Roman"/>
            <w:sz w:val="24"/>
            <w:szCs w:val="24"/>
          </w:rPr>
          <w:instrText xml:space="preserve"> PAGE   \* MERGEFORMAT </w:instrText>
        </w:r>
        <w:r w:rsidRPr="00965AC6">
          <w:rPr>
            <w:rFonts w:ascii="Times New Roman" w:hAnsi="Times New Roman" w:cs="Times New Roman"/>
            <w:sz w:val="24"/>
            <w:szCs w:val="24"/>
          </w:rPr>
          <w:fldChar w:fldCharType="separate"/>
        </w:r>
        <w:r>
          <w:rPr>
            <w:rFonts w:ascii="Times New Roman" w:hAnsi="Times New Roman" w:cs="Times New Roman"/>
            <w:noProof/>
            <w:sz w:val="24"/>
            <w:szCs w:val="24"/>
          </w:rPr>
          <w:t>3</w:t>
        </w:r>
        <w:r w:rsidRPr="00965AC6">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AC6" w:rsidRDefault="00965AC6">
    <w:pPr>
      <w:pStyle w:val="Header"/>
    </w:pPr>
    <w:r>
      <w:rPr>
        <w:rFonts w:ascii="Times New Roman" w:hAnsi="Times New Roman" w:cs="Times New Roman"/>
        <w:sz w:val="24"/>
        <w:szCs w:val="24"/>
      </w:rPr>
      <w:t xml:space="preserve">Running Head: </w:t>
    </w:r>
    <w:r w:rsidRPr="00965AC6">
      <w:rPr>
        <w:rFonts w:ascii="Times New Roman" w:hAnsi="Times New Roman" w:cs="Times New Roman"/>
        <w:sz w:val="24"/>
        <w:szCs w:val="24"/>
      </w:rPr>
      <w:t>Criminal Justice</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25F"/>
    <w:rsid w:val="002A2165"/>
    <w:rsid w:val="005E2A14"/>
    <w:rsid w:val="006A617C"/>
    <w:rsid w:val="0074725F"/>
    <w:rsid w:val="007659FF"/>
    <w:rsid w:val="00965AC6"/>
    <w:rsid w:val="00A36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7B0A2C0-9A51-4371-AF91-B895418AD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472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25F"/>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7472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25F"/>
    <w:rPr>
      <w:rFonts w:ascii="Segoe UI" w:hAnsi="Segoe UI" w:cs="Segoe UI"/>
      <w:sz w:val="18"/>
      <w:szCs w:val="18"/>
    </w:rPr>
  </w:style>
  <w:style w:type="paragraph" w:styleId="Header">
    <w:name w:val="header"/>
    <w:basedOn w:val="Normal"/>
    <w:link w:val="HeaderChar"/>
    <w:uiPriority w:val="99"/>
    <w:unhideWhenUsed/>
    <w:rsid w:val="00965A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AC6"/>
  </w:style>
  <w:style w:type="paragraph" w:styleId="Footer">
    <w:name w:val="footer"/>
    <w:basedOn w:val="Normal"/>
    <w:link w:val="FooterChar"/>
    <w:uiPriority w:val="99"/>
    <w:unhideWhenUsed/>
    <w:rsid w:val="00965A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12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dc:creator>
  <cp:keywords/>
  <dc:description/>
  <cp:lastModifiedBy>sd</cp:lastModifiedBy>
  <cp:revision>3</cp:revision>
  <dcterms:created xsi:type="dcterms:W3CDTF">2021-08-23T19:05:00Z</dcterms:created>
  <dcterms:modified xsi:type="dcterms:W3CDTF">2021-08-23T20:13:00Z</dcterms:modified>
</cp:coreProperties>
</file>